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C3B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3BBB" w:rsidRPr="000C3BBB">
        <w:rPr>
          <w:rFonts w:ascii="Times New Roman" w:hAnsi="Times New Roman" w:cs="Times New Roman"/>
          <w:b/>
          <w:sz w:val="24"/>
          <w:szCs w:val="24"/>
        </w:rPr>
        <w:t>6834-OD на право заключения договора поставки компенсаторов для выносных причальных устройств для Морского терминала КТК-Р</w:t>
      </w:r>
      <w:r w:rsidR="003D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0C3BBB" w:rsidRPr="000C3BBB" w:rsidTr="00736653">
        <w:tc>
          <w:tcPr>
            <w:tcW w:w="4253" w:type="dxa"/>
            <w:shd w:val="clear" w:color="auto" w:fill="auto"/>
            <w:vAlign w:val="center"/>
          </w:tcPr>
          <w:p w:rsidR="000C3BBB" w:rsidRPr="000D21A1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Pr="000C3BBB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C3BBB" w:rsidRPr="00EF38D6" w:rsidTr="00736653">
        <w:tc>
          <w:tcPr>
            <w:tcW w:w="4253" w:type="dxa"/>
            <w:shd w:val="clear" w:color="auto" w:fill="auto"/>
            <w:vAlign w:val="center"/>
          </w:tcPr>
          <w:p w:rsidR="000C3BBB" w:rsidRPr="000D21A1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Pr="009D2A0E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 участниками 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0C3BBB" w:rsidRPr="00B056D9" w:rsidTr="00736653">
        <w:tc>
          <w:tcPr>
            <w:tcW w:w="4253" w:type="dxa"/>
            <w:shd w:val="clear" w:color="auto" w:fill="auto"/>
            <w:vAlign w:val="center"/>
          </w:tcPr>
          <w:p w:rsidR="000C3BBB" w:rsidRPr="000D21A1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Pr="009A2E93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0C3BBB" w:rsidRPr="00B056D9" w:rsidTr="00736653">
        <w:tc>
          <w:tcPr>
            <w:tcW w:w="4253" w:type="dxa"/>
            <w:shd w:val="clear" w:color="auto" w:fill="auto"/>
            <w:vAlign w:val="center"/>
          </w:tcPr>
          <w:p w:rsidR="000C3BBB" w:rsidRPr="000D21A1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Pr="00CB7A1E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0C3BBB" w:rsidRPr="00B056D9" w:rsidTr="00736653">
        <w:tc>
          <w:tcPr>
            <w:tcW w:w="4253" w:type="dxa"/>
            <w:shd w:val="clear" w:color="auto" w:fill="auto"/>
            <w:vAlign w:val="center"/>
          </w:tcPr>
          <w:p w:rsidR="000C3BBB" w:rsidRPr="000D21A1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 at the address:</w:t>
            </w:r>
          </w:p>
          <w:p w:rsidR="000C3BBB" w:rsidRPr="0055385B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0C3BBB" w:rsidRPr="0055385B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B056D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C3BBB" w:rsidRPr="004E6929" w:rsidRDefault="000C3B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технической части предложения изложены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информации о тендере 6834</w:t>
            </w:r>
            <w:r w:rsidRPr="000C3BBB">
              <w:rPr>
                <w:rFonts w:ascii="Times New Roman" w:hAnsi="Times New Roman" w:cs="Times New Roman"/>
                <w:sz w:val="24"/>
                <w:szCs w:val="24"/>
              </w:rPr>
              <w:t>-OD</w:t>
            </w:r>
          </w:p>
        </w:tc>
      </w:tr>
      <w:tr w:rsidR="000C3BBB" w:rsidRPr="00F06A16" w:rsidTr="00736653">
        <w:tc>
          <w:tcPr>
            <w:tcW w:w="4253" w:type="dxa"/>
            <w:shd w:val="clear" w:color="auto" w:fill="auto"/>
            <w:vAlign w:val="center"/>
          </w:tcPr>
          <w:p w:rsidR="000C3BBB" w:rsidRPr="000426A0" w:rsidRDefault="000C3BBB" w:rsidP="000C3BBB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3BBB" w:rsidRPr="00E1397E" w:rsidRDefault="000C3BBB" w:rsidP="000C3B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представлены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Приложениях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.1-6.2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0C3BBB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056D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056D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0C3BBB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6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4" w:name="_GoBack"/>
            <w:bookmarkEnd w:id="4"/>
            <w:r w:rsidR="006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6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6D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0C2"/>
    <w:rsid w:val="0003678A"/>
    <w:rsid w:val="00037E5B"/>
    <w:rsid w:val="0004135B"/>
    <w:rsid w:val="00043FBE"/>
    <w:rsid w:val="000443D8"/>
    <w:rsid w:val="00044589"/>
    <w:rsid w:val="000467F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3BBB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03F0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252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334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50A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6A3"/>
    <w:rsid w:val="0065421A"/>
    <w:rsid w:val="00656DF6"/>
    <w:rsid w:val="00661AB8"/>
    <w:rsid w:val="00666163"/>
    <w:rsid w:val="00666365"/>
    <w:rsid w:val="00677577"/>
    <w:rsid w:val="006817E5"/>
    <w:rsid w:val="0068443D"/>
    <w:rsid w:val="0069151F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E2A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6142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6D9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59DB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46E3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420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767C50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F0AC0B-F2FD-4263-BBA4-056DA52C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99</cp:revision>
  <cp:lastPrinted>2017-03-07T10:36:00Z</cp:lastPrinted>
  <dcterms:created xsi:type="dcterms:W3CDTF">2014-12-09T16:06:00Z</dcterms:created>
  <dcterms:modified xsi:type="dcterms:W3CDTF">2025-03-14T11:13:00Z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